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b/>
          <w:bCs/>
          <w:sz w:val="22"/>
          <w:szCs w:val="22"/>
          <w:lang w:val="es-CL"/>
        </w:rPr>
        <w:t>ANEXO 3</w:t>
      </w: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b/>
          <w:bCs/>
          <w:sz w:val="22"/>
          <w:szCs w:val="22"/>
          <w:lang w:val="es-CL"/>
        </w:rPr>
        <w:t>DECLARACIÓN JURADA</w:t>
      </w:r>
      <w:r w:rsidR="00DF531A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 </w:t>
      </w:r>
      <w:r w:rsidRPr="00FD292C">
        <w:rPr>
          <w:rFonts w:asciiTheme="minorHAnsi" w:hAnsiTheme="minorHAnsi" w:cstheme="minorHAnsi"/>
          <w:b/>
          <w:bCs/>
          <w:sz w:val="22"/>
          <w:szCs w:val="22"/>
          <w:lang w:val="es-CL"/>
        </w:rPr>
        <w:t>SIMPLE</w:t>
      </w:r>
      <w:r w:rsidR="00DF531A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 PROHIBICIONES</w:t>
      </w: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EE419B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>En (ciudad</w:t>
      </w:r>
      <w:bookmarkStart w:id="0" w:name="_GoBack"/>
      <w:bookmarkEnd w:id="0"/>
      <w:r w:rsidR="001750EB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 xml:space="preserve">), a ____ de __________ </w:t>
      </w:r>
      <w:proofErr w:type="spellStart"/>
      <w:r w:rsidR="001750EB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>de</w:t>
      </w:r>
      <w:proofErr w:type="spellEnd"/>
      <w:r w:rsidR="001750EB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 xml:space="preserve"> 2016</w:t>
      </w:r>
      <w:r w:rsidR="00032D28" w:rsidRPr="00FD292C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 xml:space="preserve">, don/ña _________________________, cédula nacional de identidad Nº _______________________, por sí y en representación de _____________________________, R.U.T. Nº ________________________, declara bajo juramento </w:t>
      </w:r>
      <w:r w:rsidR="00032D28" w:rsidRPr="00FD292C">
        <w:rPr>
          <w:rFonts w:asciiTheme="minorHAnsi" w:hAnsiTheme="minorHAnsi" w:cstheme="minorHAnsi"/>
          <w:sz w:val="22"/>
          <w:szCs w:val="22"/>
          <w:lang w:val="es-CL"/>
        </w:rPr>
        <w:t>que a su respecto no se encuentra en ninguna de las siguientes situaciones:</w:t>
      </w: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no es funcionario directivo del Ministerio de Energía.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no es cónyuge, hijo, adoptado ni pariente hasta el tercer grado de consanguinidad ni segundo de afinidad de algún funcionario directivo del Ministerio de Energía.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la Sociedad que represento no es una sociedad de personas en la que las personas indicadas en las letras a) y b) precedente formen parte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la Sociedad que representa no es una sociedad en comandita por acciones ni una sociedad anónima cerrada, en la que las personas indicadas en las letras a) y b) sean accionistas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la Sociedad que representa no es una sociedad anónima abierta en la que las personas indicadas en las letras a) y b) anteriores, sean dueños de acciones que representen el 10% o más del capital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No tiene la calidad de gerente, administrador, representante o director de cualquiera de las sociedades referidas en las letras anteriores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el oferente/sociedad o persona jurídica que representa no ha sido condenado(a) por prácticas antisindicales o infracción a los derechos del trabajador, en los últimos dos años.</w:t>
      </w:r>
    </w:p>
    <w:p w:rsidR="00032D28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no mantiene saldos insolutos de remuneraciones o cotizaciones de seguridad social con los actuales trabajadores o trabajadores contratados en los dos últimos años.</w:t>
      </w:r>
    </w:p>
    <w:p w:rsidR="000407B2" w:rsidRPr="000407B2" w:rsidRDefault="000407B2" w:rsidP="000407B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407B2">
        <w:rPr>
          <w:rFonts w:asciiTheme="minorHAnsi" w:hAnsiTheme="minorHAnsi" w:cstheme="minorHAnsi"/>
          <w:sz w:val="22"/>
          <w:szCs w:val="22"/>
          <w:lang w:val="es-CL"/>
        </w:rPr>
        <w:t>Que no mantiene saldos insolutos de remuneraciones o cotizaciones de seguridad social con los actuales trabajadores o trabajadores contratados en los dos últimos años.</w:t>
      </w:r>
    </w:p>
    <w:p w:rsidR="000407B2" w:rsidRPr="00FD292C" w:rsidRDefault="000407B2" w:rsidP="000407B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32D28" w:rsidP="00032D2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992"/>
        <w:gridCol w:w="3310"/>
      </w:tblGrid>
      <w:tr w:rsidR="00032D28" w:rsidRPr="00FD292C" w:rsidTr="00D77CC2">
        <w:trPr>
          <w:jc w:val="center"/>
        </w:trPr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2D28" w:rsidRDefault="002A75DF" w:rsidP="00575D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Nombre </w:t>
            </w:r>
            <w:r w:rsidR="00575DD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y firma </w:t>
            </w:r>
            <w:r w:rsidR="00032D28" w:rsidRPr="00FD292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Representante Legal</w:t>
            </w:r>
            <w:r w:rsidR="00575DD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del postulante</w:t>
            </w:r>
          </w:p>
          <w:p w:rsidR="00575DDC" w:rsidRPr="00FD292C" w:rsidRDefault="00575DDC" w:rsidP="00E6423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Nombre </w:t>
            </w:r>
            <w:r w:rsidR="00E64237">
              <w:rPr>
                <w:rFonts w:ascii="Verdana" w:hAnsi="Verdana" w:cs="Arial"/>
                <w:bCs/>
                <w:sz w:val="20"/>
                <w:szCs w:val="20"/>
              </w:rPr>
              <w:t>Persona Jurídica p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ostulante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2D28" w:rsidRPr="00FD292C" w:rsidRDefault="00032D28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</w:p>
        </w:tc>
        <w:tc>
          <w:tcPr>
            <w:tcW w:w="3310" w:type="dxa"/>
            <w:tcBorders>
              <w:left w:val="nil"/>
              <w:bottom w:val="nil"/>
              <w:right w:val="nil"/>
            </w:tcBorders>
          </w:tcPr>
          <w:p w:rsidR="00032D28" w:rsidRPr="00FD292C" w:rsidRDefault="00032D28" w:rsidP="00575D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</w:p>
        </w:tc>
      </w:tr>
    </w:tbl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930"/>
      </w:tblGrid>
      <w:tr w:rsidR="00032D28" w:rsidRPr="00FD292C" w:rsidTr="00D059EE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32D28" w:rsidRPr="00FD292C" w:rsidRDefault="00032D28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  <w:r w:rsidRPr="00FD292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D28" w:rsidRPr="00FD292C" w:rsidRDefault="00032D28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</w:p>
        </w:tc>
      </w:tr>
    </w:tbl>
    <w:p w:rsidR="00032D28" w:rsidRPr="00B133F9" w:rsidRDefault="00032D28" w:rsidP="00032D28">
      <w:pPr>
        <w:tabs>
          <w:tab w:val="left" w:pos="0"/>
        </w:tabs>
        <w:autoSpaceDE w:val="0"/>
        <w:autoSpaceDN w:val="0"/>
        <w:adjustRightInd w:val="0"/>
        <w:rPr>
          <w:rFonts w:cs="Calibri"/>
          <w:szCs w:val="22"/>
          <w:lang w:val="es-CL"/>
        </w:rPr>
      </w:pPr>
    </w:p>
    <w:p w:rsidR="00032D28" w:rsidRDefault="00032D28" w:rsidP="00032D28">
      <w:pPr>
        <w:pStyle w:val="Textoindependiente3"/>
        <w:rPr>
          <w:rFonts w:cs="Calibri"/>
          <w:sz w:val="22"/>
          <w:szCs w:val="22"/>
          <w:lang w:val="es-MX"/>
        </w:rPr>
      </w:pPr>
    </w:p>
    <w:p w:rsidR="00032D28" w:rsidRDefault="00032D28" w:rsidP="00032D28">
      <w:pPr>
        <w:pStyle w:val="Textoindependiente3"/>
        <w:rPr>
          <w:rFonts w:cs="Calibri"/>
          <w:sz w:val="22"/>
          <w:szCs w:val="22"/>
          <w:lang w:val="es-MX"/>
        </w:rPr>
      </w:pPr>
    </w:p>
    <w:p w:rsidR="004F3AB4" w:rsidRPr="00032D28" w:rsidRDefault="004F3AB4" w:rsidP="00032D28"/>
    <w:sectPr w:rsidR="004F3AB4" w:rsidRPr="00032D28" w:rsidSect="003C544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D5" w:rsidRDefault="007D41D5" w:rsidP="009F1C91">
      <w:r>
        <w:separator/>
      </w:r>
    </w:p>
  </w:endnote>
  <w:endnote w:type="continuationSeparator" w:id="0">
    <w:p w:rsidR="007D41D5" w:rsidRDefault="007D41D5" w:rsidP="009F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D5" w:rsidRDefault="007D41D5" w:rsidP="009F1C91">
      <w:r>
        <w:separator/>
      </w:r>
    </w:p>
  </w:footnote>
  <w:footnote w:type="continuationSeparator" w:id="0">
    <w:p w:rsidR="007D41D5" w:rsidRDefault="007D41D5" w:rsidP="009F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1" w:rsidRDefault="009F1C91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C3855"/>
    <w:multiLevelType w:val="hybridMultilevel"/>
    <w:tmpl w:val="BEC4F63E"/>
    <w:lvl w:ilvl="0" w:tplc="4B36D65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bCs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6E5"/>
    <w:rsid w:val="00032D28"/>
    <w:rsid w:val="000407B2"/>
    <w:rsid w:val="001750EB"/>
    <w:rsid w:val="001E1E9C"/>
    <w:rsid w:val="001E44AD"/>
    <w:rsid w:val="002A75DF"/>
    <w:rsid w:val="003C5442"/>
    <w:rsid w:val="004E0212"/>
    <w:rsid w:val="004F3AB4"/>
    <w:rsid w:val="00575DDC"/>
    <w:rsid w:val="007C55F6"/>
    <w:rsid w:val="007D41D5"/>
    <w:rsid w:val="00836D8C"/>
    <w:rsid w:val="008B5087"/>
    <w:rsid w:val="00911AD2"/>
    <w:rsid w:val="009D06E5"/>
    <w:rsid w:val="009F1C91"/>
    <w:rsid w:val="00A40F36"/>
    <w:rsid w:val="00AF02B5"/>
    <w:rsid w:val="00B00B2E"/>
    <w:rsid w:val="00B92DFF"/>
    <w:rsid w:val="00C06155"/>
    <w:rsid w:val="00C431E3"/>
    <w:rsid w:val="00D77CC2"/>
    <w:rsid w:val="00DB23C3"/>
    <w:rsid w:val="00DF531A"/>
    <w:rsid w:val="00E64237"/>
    <w:rsid w:val="00EE419B"/>
    <w:rsid w:val="00FD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2DFF"/>
    <w:pPr>
      <w:spacing w:line="360" w:lineRule="auto"/>
      <w:contextualSpacing/>
      <w:outlineLvl w:val="0"/>
    </w:pPr>
    <w:rPr>
      <w:rFonts w:eastAsiaTheme="minorHAnsi" w:cstheme="minorBidi"/>
      <w:b/>
      <w:spacing w:val="5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DFF"/>
    <w:pPr>
      <w:spacing w:line="360" w:lineRule="auto"/>
      <w:outlineLvl w:val="1"/>
    </w:pPr>
    <w:rPr>
      <w:rFonts w:eastAsiaTheme="minorHAnsi" w:cstheme="minorBidi"/>
      <w:i/>
      <w:smallCap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DFF"/>
    <w:rPr>
      <w:rFonts w:ascii="Garamond" w:hAnsi="Garamond"/>
      <w:b/>
      <w:color w:val="000000" w:themeColor="text1"/>
      <w:spacing w:val="5"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DFF"/>
    <w:rPr>
      <w:rFonts w:ascii="Garamond" w:hAnsi="Garamond"/>
      <w:i/>
      <w:smallCaps/>
      <w:color w:val="000000" w:themeColor="text1"/>
      <w:sz w:val="24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C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C9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032D28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32D28"/>
    <w:rPr>
      <w:rFonts w:ascii="Calibri" w:eastAsia="Times New Roman" w:hAnsi="Calibri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2DFF"/>
    <w:pPr>
      <w:spacing w:line="360" w:lineRule="auto"/>
      <w:contextualSpacing/>
      <w:outlineLvl w:val="0"/>
    </w:pPr>
    <w:rPr>
      <w:rFonts w:eastAsiaTheme="minorHAnsi" w:cstheme="minorBidi"/>
      <w:b/>
      <w:spacing w:val="5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DFF"/>
    <w:pPr>
      <w:spacing w:line="360" w:lineRule="auto"/>
      <w:outlineLvl w:val="1"/>
    </w:pPr>
    <w:rPr>
      <w:rFonts w:eastAsiaTheme="minorHAnsi" w:cstheme="minorBidi"/>
      <w:i/>
      <w:smallCap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DFF"/>
    <w:rPr>
      <w:rFonts w:ascii="Garamond" w:hAnsi="Garamond"/>
      <w:b/>
      <w:color w:val="000000" w:themeColor="text1"/>
      <w:spacing w:val="5"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DFF"/>
    <w:rPr>
      <w:rFonts w:ascii="Garamond" w:hAnsi="Garamond"/>
      <w:i/>
      <w:smallCaps/>
      <w:color w:val="000000" w:themeColor="text1"/>
      <w:sz w:val="24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C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C9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032D28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32D28"/>
    <w:rPr>
      <w:rFonts w:ascii="Calibri" w:eastAsia="Times New Roman" w:hAnsi="Calibri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Fernández Zabala</dc:creator>
  <cp:lastModifiedBy>Jose Manuel Pineda</cp:lastModifiedBy>
  <cp:revision>11</cp:revision>
  <dcterms:created xsi:type="dcterms:W3CDTF">2016-04-04T12:25:00Z</dcterms:created>
  <dcterms:modified xsi:type="dcterms:W3CDTF">2016-05-06T15:46:00Z</dcterms:modified>
</cp:coreProperties>
</file>