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7A" w:rsidRPr="0033195C" w:rsidRDefault="00DD067A" w:rsidP="00DD067A">
      <w:pPr>
        <w:tabs>
          <w:tab w:val="left" w:pos="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195C">
        <w:rPr>
          <w:rFonts w:asciiTheme="minorHAnsi" w:hAnsiTheme="minorHAnsi" w:cstheme="minorHAnsi"/>
          <w:b/>
          <w:sz w:val="22"/>
          <w:szCs w:val="22"/>
        </w:rPr>
        <w:t>ANEXO 4</w:t>
      </w:r>
    </w:p>
    <w:p w:rsidR="00DD067A" w:rsidRPr="0033195C" w:rsidRDefault="00DD067A" w:rsidP="00DD067A">
      <w:pPr>
        <w:tabs>
          <w:tab w:val="left" w:pos="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195C">
        <w:rPr>
          <w:rFonts w:asciiTheme="minorHAnsi" w:hAnsiTheme="minorHAnsi" w:cstheme="minorHAnsi"/>
          <w:b/>
          <w:sz w:val="22"/>
          <w:szCs w:val="22"/>
        </w:rPr>
        <w:t>DECLARACIÓN JURADA SIMPLE DOBLE FINANCIAMIENTO</w:t>
      </w:r>
    </w:p>
    <w:p w:rsidR="00DD067A" w:rsidRPr="0033195C" w:rsidRDefault="00DD067A" w:rsidP="00DD067A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  <w:lang w:val="es-CL"/>
        </w:rPr>
      </w:pPr>
    </w:p>
    <w:p w:rsidR="00DD067A" w:rsidRPr="0033195C" w:rsidRDefault="00E37C6B" w:rsidP="00DD067A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>En [ciudad</w:t>
      </w:r>
      <w:r w:rsidR="00DD067A" w:rsidRPr="0033195C">
        <w:rPr>
          <w:rFonts w:asciiTheme="minorHAnsi" w:hAnsiTheme="minorHAnsi" w:cstheme="minorHAnsi"/>
          <w:sz w:val="22"/>
          <w:szCs w:val="22"/>
          <w:lang w:val="es-ES_tradnl"/>
        </w:rPr>
        <w:t>], a [</w:t>
      </w:r>
      <w:r w:rsidR="004431B9">
        <w:rPr>
          <w:rFonts w:asciiTheme="minorHAnsi" w:hAnsiTheme="minorHAnsi" w:cstheme="minorHAnsi"/>
          <w:sz w:val="22"/>
          <w:szCs w:val="22"/>
          <w:lang w:val="es-CL"/>
        </w:rPr>
        <w:t>fecha] 2016</w:t>
      </w:r>
      <w:r w:rsidR="00DD067A" w:rsidRPr="0033195C">
        <w:rPr>
          <w:rFonts w:asciiTheme="minorHAnsi" w:hAnsiTheme="minorHAnsi" w:cstheme="minorHAnsi"/>
          <w:sz w:val="22"/>
          <w:szCs w:val="22"/>
          <w:lang w:val="es-ES_tradnl"/>
        </w:rPr>
        <w:t>, [nombre representante(s) legal(es) según corresponda]</w:t>
      </w:r>
      <w:r w:rsidR="00DD067A" w:rsidRPr="0033195C">
        <w:rPr>
          <w:rFonts w:asciiTheme="minorHAnsi" w:hAnsiTheme="minorHAnsi" w:cstheme="minorHAnsi"/>
          <w:sz w:val="22"/>
          <w:szCs w:val="22"/>
          <w:lang w:val="es-CL"/>
        </w:rPr>
        <w:t>,</w:t>
      </w:r>
      <w:r w:rsidR="00DD067A" w:rsidRPr="0033195C">
        <w:rPr>
          <w:rFonts w:asciiTheme="minorHAnsi" w:hAnsiTheme="minorHAnsi" w:cstheme="minorHAnsi"/>
          <w:sz w:val="22"/>
          <w:szCs w:val="22"/>
          <w:lang w:val="es-ES_tradnl"/>
        </w:rPr>
        <w:t xml:space="preserve"> representante (s) legal (es) de </w:t>
      </w:r>
      <w:r w:rsidR="00DD067A" w:rsidRPr="0033195C">
        <w:rPr>
          <w:rFonts w:asciiTheme="minorHAnsi" w:hAnsiTheme="minorHAnsi" w:cstheme="minorHAnsi"/>
          <w:sz w:val="22"/>
          <w:szCs w:val="22"/>
          <w:lang w:val="es-CL"/>
        </w:rPr>
        <w:t xml:space="preserve">(nombre de la persona jurídica </w:t>
      </w:r>
      <w:r w:rsidR="001F3D6E">
        <w:rPr>
          <w:rFonts w:asciiTheme="minorHAnsi" w:hAnsiTheme="minorHAnsi" w:cstheme="minorHAnsi"/>
          <w:sz w:val="22"/>
          <w:szCs w:val="22"/>
          <w:lang w:val="es-CL"/>
        </w:rPr>
        <w:t>postulante</w:t>
      </w:r>
      <w:r w:rsidR="00DD067A" w:rsidRPr="0033195C">
        <w:rPr>
          <w:rFonts w:asciiTheme="minorHAnsi" w:hAnsiTheme="minorHAnsi" w:cstheme="minorHAnsi"/>
          <w:sz w:val="22"/>
          <w:szCs w:val="22"/>
          <w:lang w:val="es-CL"/>
        </w:rPr>
        <w:t xml:space="preserve">, si corresponde), titular del proyecto denominado “(Nombre del </w:t>
      </w:r>
      <w:r w:rsidR="00EE238F">
        <w:rPr>
          <w:rFonts w:asciiTheme="minorHAnsi" w:hAnsiTheme="minorHAnsi" w:cstheme="minorHAnsi"/>
          <w:sz w:val="22"/>
          <w:szCs w:val="22"/>
          <w:lang w:val="es-CL"/>
        </w:rPr>
        <w:t>proyecto señalado en el Anexo 11</w:t>
      </w:r>
      <w:r w:rsidR="00DD067A" w:rsidRPr="0033195C">
        <w:rPr>
          <w:rFonts w:asciiTheme="minorHAnsi" w:hAnsiTheme="minorHAnsi" w:cstheme="minorHAnsi"/>
          <w:sz w:val="22"/>
          <w:szCs w:val="22"/>
          <w:lang w:val="es-CL"/>
        </w:rPr>
        <w:t>)”, vienen en declarar que el presente pr</w:t>
      </w:r>
      <w:r w:rsidR="00126961">
        <w:rPr>
          <w:rFonts w:asciiTheme="minorHAnsi" w:hAnsiTheme="minorHAnsi" w:cstheme="minorHAnsi"/>
          <w:sz w:val="22"/>
          <w:szCs w:val="22"/>
          <w:lang w:val="es-CL"/>
        </w:rPr>
        <w:t>oyecto</w:t>
      </w:r>
      <w:r w:rsidR="00DD067A" w:rsidRPr="0033195C">
        <w:rPr>
          <w:rFonts w:asciiTheme="minorHAnsi" w:hAnsiTheme="minorHAnsi" w:cstheme="minorHAnsi"/>
          <w:sz w:val="22"/>
          <w:szCs w:val="22"/>
          <w:lang w:val="es-CL"/>
        </w:rPr>
        <w:t>, se ha financiado con fondos fiscales o municipales.</w:t>
      </w:r>
    </w:p>
    <w:p w:rsidR="00DD067A" w:rsidRPr="0033195C" w:rsidRDefault="00DD067A" w:rsidP="00F745E7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val="es-CL"/>
        </w:rPr>
      </w:pPr>
    </w:p>
    <w:p w:rsidR="00DD067A" w:rsidRPr="0033195C" w:rsidRDefault="00DD067A" w:rsidP="00DD067A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33195C">
        <w:rPr>
          <w:rFonts w:asciiTheme="minorHAnsi" w:hAnsiTheme="minorHAnsi" w:cstheme="minorHAnsi"/>
          <w:sz w:val="22"/>
          <w:szCs w:val="22"/>
          <w:lang w:val="es-CL"/>
        </w:rPr>
        <w:t xml:space="preserve">Asimismo vienen en declarar que, actualmente el proyecto denominado “(Nombre del </w:t>
      </w:r>
      <w:r w:rsidR="00B50CF1">
        <w:rPr>
          <w:rFonts w:asciiTheme="minorHAnsi" w:hAnsiTheme="minorHAnsi" w:cstheme="minorHAnsi"/>
          <w:sz w:val="22"/>
          <w:szCs w:val="22"/>
          <w:lang w:val="es-CL"/>
        </w:rPr>
        <w:t>proyecto señalado en el Anexo 11</w:t>
      </w:r>
      <w:r w:rsidRPr="0033195C">
        <w:rPr>
          <w:rFonts w:asciiTheme="minorHAnsi" w:hAnsiTheme="minorHAnsi" w:cstheme="minorHAnsi"/>
          <w:sz w:val="22"/>
          <w:szCs w:val="22"/>
          <w:lang w:val="es-CL"/>
        </w:rPr>
        <w:t>)” se encuentra postulando a los siguientes fondos: (Indicar todos los subsidios, fondos concursables u otras formas de financiamiento proveniente de fondos fiscales o municipales a los que actualmente se encuentra postulando el proyecto)</w:t>
      </w:r>
    </w:p>
    <w:p w:rsidR="00DD067A" w:rsidRPr="0033195C" w:rsidRDefault="00DD067A" w:rsidP="00DD067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sz w:val="22"/>
          <w:szCs w:val="22"/>
          <w:lang w:val="es-CL"/>
        </w:rPr>
      </w:pPr>
      <w:r w:rsidRPr="0033195C">
        <w:rPr>
          <w:rFonts w:asciiTheme="minorHAnsi" w:hAnsiTheme="minorHAnsi" w:cstheme="minorHAnsi"/>
          <w:sz w:val="22"/>
          <w:szCs w:val="22"/>
          <w:lang w:val="es-CL"/>
        </w:rPr>
        <w:t>_______________________________________</w:t>
      </w:r>
    </w:p>
    <w:p w:rsidR="00DD067A" w:rsidRPr="0033195C" w:rsidRDefault="00DD067A" w:rsidP="00DD067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sz w:val="22"/>
          <w:szCs w:val="22"/>
          <w:lang w:val="es-CL"/>
        </w:rPr>
      </w:pPr>
      <w:r w:rsidRPr="0033195C">
        <w:rPr>
          <w:rFonts w:asciiTheme="minorHAnsi" w:hAnsiTheme="minorHAnsi" w:cstheme="minorHAnsi"/>
          <w:sz w:val="22"/>
          <w:szCs w:val="22"/>
          <w:lang w:val="es-CL"/>
        </w:rPr>
        <w:t>_______________________________________</w:t>
      </w:r>
    </w:p>
    <w:p w:rsidR="00DD067A" w:rsidRDefault="00DD067A" w:rsidP="00DD067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sz w:val="22"/>
          <w:szCs w:val="22"/>
          <w:lang w:val="es-CL"/>
        </w:rPr>
      </w:pPr>
      <w:r w:rsidRPr="0033195C">
        <w:rPr>
          <w:rFonts w:asciiTheme="minorHAnsi" w:hAnsiTheme="minorHAnsi" w:cstheme="minorHAnsi"/>
          <w:sz w:val="22"/>
          <w:szCs w:val="22"/>
          <w:lang w:val="es-CL"/>
        </w:rPr>
        <w:t>_______________________________________</w:t>
      </w:r>
    </w:p>
    <w:p w:rsidR="000021E7" w:rsidRDefault="000021E7" w:rsidP="000021E7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val="es-CL"/>
        </w:rPr>
      </w:pPr>
    </w:p>
    <w:p w:rsidR="000021E7" w:rsidRPr="000021E7" w:rsidRDefault="000021E7" w:rsidP="000021E7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val="es-CL"/>
        </w:rPr>
      </w:pPr>
      <w:r w:rsidRPr="00B26B93">
        <w:rPr>
          <w:rFonts w:asciiTheme="minorHAnsi" w:hAnsiTheme="minorHAnsi" w:cstheme="minorHAnsi"/>
          <w:sz w:val="22"/>
          <w:szCs w:val="22"/>
          <w:lang w:val="es-CL"/>
        </w:rPr>
        <w:t xml:space="preserve">A su vez </w:t>
      </w:r>
      <w:r w:rsidR="00B26B93">
        <w:rPr>
          <w:rFonts w:asciiTheme="minorHAnsi" w:hAnsiTheme="minorHAnsi" w:cstheme="minorHAnsi"/>
          <w:sz w:val="22"/>
          <w:szCs w:val="22"/>
          <w:lang w:val="es-CL"/>
        </w:rPr>
        <w:t>el</w:t>
      </w:r>
      <w:r w:rsidRPr="00B26B93">
        <w:rPr>
          <w:rFonts w:asciiTheme="minorHAnsi" w:hAnsiTheme="minorHAnsi" w:cstheme="minorHAnsi"/>
          <w:sz w:val="22"/>
          <w:szCs w:val="22"/>
          <w:lang w:val="es-CL"/>
        </w:rPr>
        <w:t xml:space="preserve"> postulante declara que </w:t>
      </w:r>
      <w:r w:rsidR="00B26B93">
        <w:rPr>
          <w:rFonts w:asciiTheme="minorHAnsi" w:hAnsiTheme="minorHAnsi" w:cstheme="minorHAnsi"/>
          <w:sz w:val="22"/>
          <w:szCs w:val="22"/>
          <w:lang w:val="es-CL"/>
        </w:rPr>
        <w:t xml:space="preserve">sus beneficiarios </w:t>
      </w:r>
      <w:r w:rsidRPr="00B26B93">
        <w:rPr>
          <w:rFonts w:asciiTheme="minorHAnsi" w:hAnsiTheme="minorHAnsi" w:cstheme="minorHAnsi"/>
          <w:sz w:val="22"/>
          <w:szCs w:val="22"/>
          <w:lang w:val="es-CL"/>
        </w:rPr>
        <w:t xml:space="preserve">no han sido </w:t>
      </w:r>
      <w:r w:rsidR="00B26B93">
        <w:rPr>
          <w:rFonts w:asciiTheme="minorHAnsi" w:hAnsiTheme="minorHAnsi" w:cstheme="minorHAnsi"/>
          <w:sz w:val="22"/>
          <w:szCs w:val="22"/>
          <w:lang w:val="es-CL"/>
        </w:rPr>
        <w:t>favorecidos</w:t>
      </w:r>
      <w:r w:rsidRPr="00B26B93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r w:rsidR="00B26B93">
        <w:rPr>
          <w:rFonts w:asciiTheme="minorHAnsi" w:hAnsiTheme="minorHAnsi" w:cstheme="minorHAnsi"/>
          <w:sz w:val="22"/>
          <w:szCs w:val="22"/>
          <w:lang w:val="es-CL"/>
        </w:rPr>
        <w:t>en versiones anteriores de éste</w:t>
      </w:r>
      <w:r w:rsidRPr="00B26B93">
        <w:rPr>
          <w:rFonts w:asciiTheme="minorHAnsi" w:hAnsiTheme="minorHAnsi" w:cstheme="minorHAnsi"/>
          <w:sz w:val="22"/>
          <w:szCs w:val="22"/>
          <w:lang w:val="es-CL"/>
        </w:rPr>
        <w:t xml:space="preserve"> concurso.</w:t>
      </w:r>
    </w:p>
    <w:p w:rsidR="000021E7" w:rsidRDefault="000021E7" w:rsidP="00F745E7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CL"/>
        </w:rPr>
      </w:pPr>
    </w:p>
    <w:tbl>
      <w:tblPr>
        <w:tblpPr w:leftFromText="141" w:rightFromText="141" w:vertAnchor="text" w:horzAnchor="margin" w:tblpY="3684"/>
        <w:tblW w:w="96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1"/>
        <w:gridCol w:w="1417"/>
        <w:gridCol w:w="4253"/>
      </w:tblGrid>
      <w:tr w:rsidR="00B26B93" w:rsidRPr="00887BC6" w:rsidTr="00887BC6">
        <w:tc>
          <w:tcPr>
            <w:tcW w:w="397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26B93" w:rsidRPr="00887BC6" w:rsidRDefault="00B26B93" w:rsidP="00887BC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87BC6">
              <w:rPr>
                <w:rFonts w:asciiTheme="minorHAnsi" w:hAnsiTheme="minorHAnsi" w:cs="Arial"/>
                <w:bCs/>
                <w:sz w:val="20"/>
                <w:szCs w:val="20"/>
              </w:rPr>
              <w:t xml:space="preserve">Nombre y firma Representante Legal del postulante </w:t>
            </w:r>
          </w:p>
          <w:p w:rsidR="00B26B93" w:rsidRPr="00887BC6" w:rsidRDefault="00B26B93" w:rsidP="00887BC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87BC6">
              <w:rPr>
                <w:rFonts w:asciiTheme="minorHAnsi" w:hAnsiTheme="minorHAnsi" w:cs="Arial"/>
                <w:bCs/>
                <w:sz w:val="20"/>
                <w:szCs w:val="20"/>
              </w:rPr>
              <w:t>Nombre Persona Jurídica postulante</w:t>
            </w:r>
          </w:p>
          <w:p w:rsidR="00B26B93" w:rsidRPr="00887BC6" w:rsidRDefault="00B26B93" w:rsidP="00887BC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B26B93" w:rsidRPr="00887BC6" w:rsidRDefault="00B26B93" w:rsidP="00887BC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nil"/>
              <w:bottom w:val="nil"/>
              <w:right w:val="nil"/>
            </w:tcBorders>
            <w:hideMark/>
          </w:tcPr>
          <w:p w:rsidR="00B26B93" w:rsidRPr="00887BC6" w:rsidRDefault="00B26B93" w:rsidP="00887BC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DD067A" w:rsidRDefault="00DD067A" w:rsidP="00B26B9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195C">
        <w:rPr>
          <w:rFonts w:asciiTheme="minorHAnsi" w:hAnsiTheme="minorHAnsi" w:cstheme="minorHAnsi"/>
          <w:color w:val="000000"/>
          <w:sz w:val="22"/>
          <w:szCs w:val="22"/>
          <w:lang w:val="es-CL"/>
        </w:rPr>
        <w:t xml:space="preserve">Finalmente declaran que conocen y aceptan la limitación al doble financiamiento establecida en </w:t>
      </w:r>
      <w:r w:rsidRPr="0033195C">
        <w:rPr>
          <w:rFonts w:asciiTheme="minorHAnsi" w:hAnsiTheme="minorHAnsi" w:cstheme="minorHAnsi"/>
          <w:sz w:val="22"/>
          <w:szCs w:val="22"/>
          <w:lang w:val="es-CL"/>
        </w:rPr>
        <w:t xml:space="preserve">las bases del concurso </w:t>
      </w:r>
      <w:r w:rsidRPr="0033195C">
        <w:rPr>
          <w:rFonts w:asciiTheme="minorHAnsi" w:hAnsiTheme="minorHAnsi" w:cstheme="minorHAnsi"/>
          <w:b/>
          <w:sz w:val="22"/>
          <w:szCs w:val="22"/>
          <w:lang w:val="es-CL"/>
        </w:rPr>
        <w:t>“</w:t>
      </w:r>
      <w:r w:rsidR="005044D4" w:rsidRPr="005044D4">
        <w:rPr>
          <w:rFonts w:asciiTheme="minorHAnsi" w:hAnsiTheme="minorHAnsi" w:cstheme="minorHAnsi"/>
          <w:b/>
          <w:sz w:val="22"/>
          <w:szCs w:val="22"/>
          <w:lang w:val="es-CL"/>
        </w:rPr>
        <w:t>TERCER CONCURSO PARA EL COFINANCIAMIENTO DE PROYECTOS ENERGÉTICOS  A PEQUEÑA ESCALA CON ENERGÍAS RENOVABLES  EN SECTORES RURALES, AISLADOS Y/O VULNERABLES</w:t>
      </w:r>
      <w:r w:rsidRPr="0033195C">
        <w:rPr>
          <w:rFonts w:asciiTheme="minorHAnsi" w:hAnsiTheme="minorHAnsi" w:cstheme="minorHAnsi"/>
          <w:b/>
          <w:sz w:val="22"/>
          <w:szCs w:val="22"/>
          <w:lang w:val="es-CL"/>
        </w:rPr>
        <w:t>”</w:t>
      </w:r>
      <w:r w:rsidRPr="0033195C">
        <w:rPr>
          <w:rFonts w:asciiTheme="minorHAnsi" w:hAnsiTheme="minorHAnsi" w:cstheme="minorHAnsi"/>
          <w:sz w:val="22"/>
          <w:szCs w:val="22"/>
          <w:lang w:val="es-CL"/>
        </w:rPr>
        <w:t xml:space="preserve"> elaboradas por la Subsecretaría de Energía, y en caso de ser seleccionados en el presente concurso, se comprometen a </w:t>
      </w:r>
      <w:r w:rsidRPr="0033195C">
        <w:rPr>
          <w:rFonts w:asciiTheme="minorHAnsi" w:hAnsiTheme="minorHAnsi" w:cstheme="minorHAnsi"/>
          <w:bCs/>
          <w:sz w:val="22"/>
          <w:szCs w:val="22"/>
        </w:rPr>
        <w:t xml:space="preserve">renunciar a toda las demás postulaciones a fondos públicos, de manera previa a la suscripción del convenio de transferencia de recursos correspondiente. </w:t>
      </w:r>
      <w:bookmarkStart w:id="0" w:name="_GoBack"/>
      <w:bookmarkEnd w:id="0"/>
    </w:p>
    <w:p w:rsidR="00887BC6" w:rsidRPr="0033195C" w:rsidRDefault="00887BC6" w:rsidP="00B26B9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D067A" w:rsidRPr="0033195C" w:rsidRDefault="00DD067A" w:rsidP="00DD067A">
      <w:pPr>
        <w:rPr>
          <w:rFonts w:asciiTheme="minorHAnsi" w:hAnsiTheme="minorHAnsi" w:cstheme="minorHAnsi"/>
          <w:vanish/>
          <w:sz w:val="22"/>
          <w:szCs w:val="22"/>
        </w:rPr>
      </w:pPr>
    </w:p>
    <w:tbl>
      <w:tblPr>
        <w:tblpPr w:leftFromText="141" w:rightFromText="141" w:vertAnchor="text" w:horzAnchor="margin" w:tblpY="2062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4930"/>
      </w:tblGrid>
      <w:tr w:rsidR="00DD067A" w:rsidRPr="0033195C" w:rsidTr="00D059EE">
        <w:tc>
          <w:tcPr>
            <w:tcW w:w="1330" w:type="dxa"/>
            <w:hideMark/>
          </w:tcPr>
          <w:p w:rsidR="00DD067A" w:rsidRPr="0033195C" w:rsidRDefault="00DD067A" w:rsidP="00D059E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195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Fecha: 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067A" w:rsidRPr="0033195C" w:rsidRDefault="00DD067A" w:rsidP="00D059E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DD067A" w:rsidRPr="0033195C" w:rsidRDefault="00DD067A" w:rsidP="00DD067A">
      <w:pPr>
        <w:pStyle w:val="Textoindependiente3"/>
        <w:rPr>
          <w:rFonts w:asciiTheme="minorHAnsi" w:hAnsiTheme="minorHAnsi" w:cstheme="minorHAnsi"/>
          <w:sz w:val="22"/>
          <w:szCs w:val="22"/>
          <w:lang w:val="es-MX"/>
        </w:rPr>
      </w:pPr>
    </w:p>
    <w:p w:rsidR="0041556E" w:rsidRPr="0033195C" w:rsidRDefault="0041556E" w:rsidP="00DD067A">
      <w:pPr>
        <w:rPr>
          <w:rFonts w:asciiTheme="minorHAnsi" w:hAnsiTheme="minorHAnsi" w:cstheme="minorHAnsi"/>
          <w:sz w:val="22"/>
          <w:szCs w:val="22"/>
        </w:rPr>
      </w:pPr>
    </w:p>
    <w:sectPr w:rsidR="0041556E" w:rsidRPr="0033195C" w:rsidSect="004042C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572" w:rsidRDefault="00641572" w:rsidP="005A233D">
      <w:r>
        <w:separator/>
      </w:r>
    </w:p>
  </w:endnote>
  <w:endnote w:type="continuationSeparator" w:id="0">
    <w:p w:rsidR="00641572" w:rsidRDefault="00641572" w:rsidP="005A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572" w:rsidRDefault="00641572" w:rsidP="005A233D">
      <w:r>
        <w:separator/>
      </w:r>
    </w:p>
  </w:footnote>
  <w:footnote w:type="continuationSeparator" w:id="0">
    <w:p w:rsidR="00641572" w:rsidRDefault="00641572" w:rsidP="005A2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33D" w:rsidRDefault="005A233D">
    <w:pPr>
      <w:pStyle w:val="Encabezado"/>
    </w:pPr>
    <w:r>
      <w:rPr>
        <w:noProof/>
        <w:lang w:val="es-CL" w:eastAsia="es-CL"/>
      </w:rPr>
      <w:drawing>
        <wp:inline distT="0" distB="0" distL="0" distR="0">
          <wp:extent cx="792000" cy="720000"/>
          <wp:effectExtent l="0" t="0" r="8255" b="444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93B0A"/>
    <w:multiLevelType w:val="hybridMultilevel"/>
    <w:tmpl w:val="5616FB3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6B7"/>
    <w:rsid w:val="000021E7"/>
    <w:rsid w:val="00094A7A"/>
    <w:rsid w:val="00126961"/>
    <w:rsid w:val="00141683"/>
    <w:rsid w:val="001A46D2"/>
    <w:rsid w:val="001C7F93"/>
    <w:rsid w:val="001E232B"/>
    <w:rsid w:val="001F3D6E"/>
    <w:rsid w:val="002032A8"/>
    <w:rsid w:val="002F0452"/>
    <w:rsid w:val="0033195C"/>
    <w:rsid w:val="003428D8"/>
    <w:rsid w:val="00355D64"/>
    <w:rsid w:val="004042CA"/>
    <w:rsid w:val="0041556E"/>
    <w:rsid w:val="004431B9"/>
    <w:rsid w:val="005044D4"/>
    <w:rsid w:val="005A233D"/>
    <w:rsid w:val="005B6990"/>
    <w:rsid w:val="00641572"/>
    <w:rsid w:val="006716B7"/>
    <w:rsid w:val="006853B5"/>
    <w:rsid w:val="00741BD6"/>
    <w:rsid w:val="008161BC"/>
    <w:rsid w:val="00844EC0"/>
    <w:rsid w:val="00866BC2"/>
    <w:rsid w:val="00887BC6"/>
    <w:rsid w:val="009A05C4"/>
    <w:rsid w:val="00A31D9F"/>
    <w:rsid w:val="00A56318"/>
    <w:rsid w:val="00A64D8E"/>
    <w:rsid w:val="00AD15FC"/>
    <w:rsid w:val="00B26B93"/>
    <w:rsid w:val="00B50CF1"/>
    <w:rsid w:val="00B778C3"/>
    <w:rsid w:val="00BC7676"/>
    <w:rsid w:val="00CE7633"/>
    <w:rsid w:val="00D25B3A"/>
    <w:rsid w:val="00D804E3"/>
    <w:rsid w:val="00DC285C"/>
    <w:rsid w:val="00DD067A"/>
    <w:rsid w:val="00E37C6B"/>
    <w:rsid w:val="00EB4B0F"/>
    <w:rsid w:val="00EE238F"/>
    <w:rsid w:val="00EE627A"/>
    <w:rsid w:val="00F13654"/>
    <w:rsid w:val="00F74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s-CL" w:eastAsia="en-US" w:bidi="ar-SA"/>
      </w:rPr>
    </w:rPrDefault>
    <w:pPrDefault>
      <w:pPr>
        <w:spacing w:before="1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annotation reference" w:semiHidden="1" w:unhideWhenUsed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16B7"/>
    <w:pPr>
      <w:spacing w:before="0"/>
    </w:pPr>
    <w:rPr>
      <w:rFonts w:eastAsia="Times New Roman"/>
      <w:sz w:val="24"/>
      <w:szCs w:val="24"/>
      <w:lang w:val="es-ES" w:eastAsia="es-ES"/>
    </w:rPr>
  </w:style>
  <w:style w:type="paragraph" w:styleId="Ttulo1">
    <w:name w:val="heading 1"/>
    <w:aliases w:val="TRE chapitre,Chapitre,Puce commentaire,Titre 1 PRO"/>
    <w:basedOn w:val="Normal"/>
    <w:next w:val="Normal"/>
    <w:link w:val="Ttulo1Car"/>
    <w:qFormat/>
    <w:rsid w:val="00094A7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lang w:val="en-US" w:bidi="en-US"/>
    </w:rPr>
  </w:style>
  <w:style w:type="paragraph" w:styleId="Ttulo2">
    <w:name w:val="heading 2"/>
    <w:aliases w:val="TRE theme,Titre 2 PRO"/>
    <w:basedOn w:val="Normal"/>
    <w:next w:val="Normal"/>
    <w:link w:val="Ttulo2Car"/>
    <w:qFormat/>
    <w:rsid w:val="00094A7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hAnsi="Calibri"/>
      <w:caps/>
      <w:spacing w:val="15"/>
      <w:sz w:val="22"/>
      <w:szCs w:val="22"/>
      <w:lang w:val="en-US" w:bidi="en-US"/>
    </w:rPr>
  </w:style>
  <w:style w:type="paragraph" w:styleId="Ttulo3">
    <w:name w:val="heading 3"/>
    <w:aliases w:val="TRE titres,Titre 3 PRO"/>
    <w:basedOn w:val="Normal"/>
    <w:next w:val="Normal"/>
    <w:link w:val="Ttulo3Car"/>
    <w:qFormat/>
    <w:rsid w:val="00094A7A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hAnsi="Calibri"/>
      <w:caps/>
      <w:color w:val="243F60"/>
      <w:spacing w:val="15"/>
      <w:sz w:val="22"/>
      <w:szCs w:val="22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RE chapitre Car,Chapitre Car,Puce commentaire Car,Titre 1 PRO Car"/>
    <w:basedOn w:val="Fuentedeprrafopredeter"/>
    <w:link w:val="Ttulo1"/>
    <w:rsid w:val="00094A7A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Ttulo2Car">
    <w:name w:val="Título 2 Car"/>
    <w:aliases w:val="TRE theme Car,Titre 2 PRO Car"/>
    <w:basedOn w:val="Fuentedeprrafopredeter"/>
    <w:link w:val="Ttulo2"/>
    <w:rsid w:val="00094A7A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customStyle="1" w:styleId="Ttulo3Car">
    <w:name w:val="Título 3 Car"/>
    <w:aliases w:val="TRE titres Car,Titre 3 PRO Car"/>
    <w:basedOn w:val="Fuentedeprrafopredeter"/>
    <w:link w:val="Ttulo3"/>
    <w:rsid w:val="00094A7A"/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paragraph" w:styleId="Textocomentario">
    <w:name w:val="annotation text"/>
    <w:basedOn w:val="Normal"/>
    <w:link w:val="TextocomentarioCar"/>
    <w:semiHidden/>
    <w:rsid w:val="00094A7A"/>
  </w:style>
  <w:style w:type="character" w:customStyle="1" w:styleId="TextocomentarioCar">
    <w:name w:val="Texto comentario Car"/>
    <w:basedOn w:val="Fuentedeprrafopredeter"/>
    <w:link w:val="Textocomentario"/>
    <w:semiHidden/>
    <w:rsid w:val="00094A7A"/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styleId="Encabezado">
    <w:name w:val="header"/>
    <w:basedOn w:val="Normal"/>
    <w:link w:val="EncabezadoCar"/>
    <w:rsid w:val="00094A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rsid w:val="00094A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semiHidden/>
    <w:rsid w:val="00094A7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94A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94A7A"/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semiHidden/>
    <w:rsid w:val="00094A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94A7A"/>
    <w:rPr>
      <w:rFonts w:ascii="Tahoma" w:eastAsia="Times New Roman" w:hAnsi="Tahoma" w:cs="Tahoma"/>
      <w:sz w:val="16"/>
      <w:szCs w:val="16"/>
      <w:lang w:eastAsia="es-CL"/>
    </w:rPr>
  </w:style>
  <w:style w:type="table" w:styleId="Tablaconcuadrcula">
    <w:name w:val="Table Grid"/>
    <w:basedOn w:val="Tablanormal"/>
    <w:rsid w:val="00094A7A"/>
    <w:rPr>
      <w:rFonts w:eastAsia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E7633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DD067A"/>
    <w:pPr>
      <w:spacing w:before="120" w:after="120"/>
      <w:jc w:val="both"/>
    </w:pPr>
    <w:rPr>
      <w:rFonts w:ascii="Calibri" w:hAnsi="Calibri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DD067A"/>
    <w:rPr>
      <w:rFonts w:ascii="Calibri" w:eastAsia="Times New Roman" w:hAnsi="Calibri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s-CL" w:eastAsia="en-US" w:bidi="ar-SA"/>
      </w:rPr>
    </w:rPrDefault>
    <w:pPrDefault>
      <w:pPr>
        <w:spacing w:before="1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annotation reference" w:semiHidden="1" w:unhideWhenUsed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16B7"/>
    <w:pPr>
      <w:spacing w:before="0"/>
    </w:pPr>
    <w:rPr>
      <w:rFonts w:eastAsia="Times New Roman"/>
      <w:sz w:val="24"/>
      <w:szCs w:val="24"/>
      <w:lang w:val="es-ES" w:eastAsia="es-ES"/>
    </w:rPr>
  </w:style>
  <w:style w:type="paragraph" w:styleId="Ttulo1">
    <w:name w:val="heading 1"/>
    <w:aliases w:val="TRE chapitre,Chapitre,Puce commentaire,Titre 1 PRO"/>
    <w:basedOn w:val="Normal"/>
    <w:next w:val="Normal"/>
    <w:link w:val="Ttulo1Car"/>
    <w:qFormat/>
    <w:rsid w:val="00094A7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lang w:val="en-US" w:bidi="en-US"/>
    </w:rPr>
  </w:style>
  <w:style w:type="paragraph" w:styleId="Ttulo2">
    <w:name w:val="heading 2"/>
    <w:aliases w:val="TRE theme,Titre 2 PRO"/>
    <w:basedOn w:val="Normal"/>
    <w:next w:val="Normal"/>
    <w:link w:val="Ttulo2Car"/>
    <w:qFormat/>
    <w:rsid w:val="00094A7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hAnsi="Calibri"/>
      <w:caps/>
      <w:spacing w:val="15"/>
      <w:sz w:val="22"/>
      <w:szCs w:val="22"/>
      <w:lang w:val="en-US" w:bidi="en-US"/>
    </w:rPr>
  </w:style>
  <w:style w:type="paragraph" w:styleId="Ttulo3">
    <w:name w:val="heading 3"/>
    <w:aliases w:val="TRE titres,Titre 3 PRO"/>
    <w:basedOn w:val="Normal"/>
    <w:next w:val="Normal"/>
    <w:link w:val="Ttulo3Car"/>
    <w:qFormat/>
    <w:rsid w:val="00094A7A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hAnsi="Calibri"/>
      <w:caps/>
      <w:color w:val="243F60"/>
      <w:spacing w:val="15"/>
      <w:sz w:val="22"/>
      <w:szCs w:val="22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RE chapitre Car,Chapitre Car,Puce commentaire Car,Titre 1 PRO Car"/>
    <w:basedOn w:val="Fuentedeprrafopredeter"/>
    <w:link w:val="Ttulo1"/>
    <w:rsid w:val="00094A7A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Ttulo2Car">
    <w:name w:val="Título 2 Car"/>
    <w:aliases w:val="TRE theme Car,Titre 2 PRO Car"/>
    <w:basedOn w:val="Fuentedeprrafopredeter"/>
    <w:link w:val="Ttulo2"/>
    <w:rsid w:val="00094A7A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customStyle="1" w:styleId="Ttulo3Car">
    <w:name w:val="Título 3 Car"/>
    <w:aliases w:val="TRE titres Car,Titre 3 PRO Car"/>
    <w:basedOn w:val="Fuentedeprrafopredeter"/>
    <w:link w:val="Ttulo3"/>
    <w:rsid w:val="00094A7A"/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paragraph" w:styleId="Textocomentario">
    <w:name w:val="annotation text"/>
    <w:basedOn w:val="Normal"/>
    <w:link w:val="TextocomentarioCar"/>
    <w:semiHidden/>
    <w:rsid w:val="00094A7A"/>
  </w:style>
  <w:style w:type="character" w:customStyle="1" w:styleId="TextocomentarioCar">
    <w:name w:val="Texto comentario Car"/>
    <w:basedOn w:val="Fuentedeprrafopredeter"/>
    <w:link w:val="Textocomentario"/>
    <w:semiHidden/>
    <w:rsid w:val="00094A7A"/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styleId="Encabezado">
    <w:name w:val="header"/>
    <w:basedOn w:val="Normal"/>
    <w:link w:val="EncabezadoCar"/>
    <w:rsid w:val="00094A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rsid w:val="00094A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semiHidden/>
    <w:rsid w:val="00094A7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94A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94A7A"/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semiHidden/>
    <w:rsid w:val="00094A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94A7A"/>
    <w:rPr>
      <w:rFonts w:ascii="Tahoma" w:eastAsia="Times New Roman" w:hAnsi="Tahoma" w:cs="Tahoma"/>
      <w:sz w:val="16"/>
      <w:szCs w:val="16"/>
      <w:lang w:eastAsia="es-CL"/>
    </w:rPr>
  </w:style>
  <w:style w:type="table" w:styleId="Tablaconcuadrcula">
    <w:name w:val="Table Grid"/>
    <w:basedOn w:val="Tablanormal"/>
    <w:rsid w:val="00094A7A"/>
    <w:rPr>
      <w:rFonts w:eastAsia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E7633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DD067A"/>
    <w:pPr>
      <w:spacing w:before="120" w:after="120"/>
      <w:jc w:val="both"/>
    </w:pPr>
    <w:rPr>
      <w:rFonts w:ascii="Calibri" w:hAnsi="Calibri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DD067A"/>
    <w:rPr>
      <w:rFonts w:ascii="Calibri" w:eastAsia="Times New Roman" w:hAnsi="Calibri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Chile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Veliz</dc:creator>
  <cp:lastModifiedBy>Eduardo Toro Nahmías</cp:lastModifiedBy>
  <cp:revision>11</cp:revision>
  <dcterms:created xsi:type="dcterms:W3CDTF">2016-04-13T15:07:00Z</dcterms:created>
  <dcterms:modified xsi:type="dcterms:W3CDTF">2016-05-12T17:01:00Z</dcterms:modified>
</cp:coreProperties>
</file>